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5BD8" w:rsidRPr="00B45BD8" w:rsidRDefault="00B45BD8" w:rsidP="00B45BD8">
      <w:pPr>
        <w:pStyle w:val="a6"/>
        <w:shd w:val="clear" w:color="auto" w:fill="FFFFFF"/>
        <w:spacing w:line="240" w:lineRule="auto"/>
        <w:ind w:firstLine="0"/>
        <w:rPr>
          <w:rFonts w:ascii="Arial" w:eastAsia="Times New Roman" w:hAnsi="Arial" w:cs="Arial"/>
          <w:b/>
          <w:color w:val="333333"/>
          <w:sz w:val="28"/>
          <w:szCs w:val="28"/>
          <w:lang w:val="kk-KZ" w:eastAsia="ru-RU"/>
        </w:rPr>
      </w:pPr>
      <w:r w:rsidRPr="00B45BD8">
        <w:rPr>
          <w:rFonts w:ascii="Arial" w:eastAsia="Times New Roman" w:hAnsi="Arial" w:cs="Arial"/>
          <w:b/>
          <w:color w:val="333333"/>
          <w:sz w:val="28"/>
          <w:szCs w:val="28"/>
          <w:lang w:val="kk-KZ" w:eastAsia="ru-RU"/>
        </w:rPr>
        <w:t>№1 Практикалық жұмыс</w:t>
      </w:r>
    </w:p>
    <w:p w:rsidR="00B45BD8" w:rsidRPr="00B45BD8" w:rsidRDefault="00B45BD8" w:rsidP="00B45BD8">
      <w:pPr>
        <w:pStyle w:val="a6"/>
        <w:shd w:val="clear" w:color="auto" w:fill="FFFFFF"/>
        <w:spacing w:line="240" w:lineRule="auto"/>
        <w:ind w:firstLine="0"/>
        <w:rPr>
          <w:rFonts w:ascii="Arial" w:eastAsia="Times New Roman" w:hAnsi="Arial" w:cs="Arial"/>
          <w:b/>
          <w:color w:val="333333"/>
          <w:sz w:val="28"/>
          <w:szCs w:val="28"/>
          <w:lang w:val="kk-KZ" w:eastAsia="ru-RU"/>
        </w:rPr>
      </w:pPr>
      <w:r w:rsidRPr="00B45BD8">
        <w:rPr>
          <w:rFonts w:ascii="Arial" w:eastAsia="Times New Roman" w:hAnsi="Arial" w:cs="Arial"/>
          <w:b/>
          <w:color w:val="333333"/>
          <w:sz w:val="28"/>
          <w:szCs w:val="28"/>
          <w:lang w:val="kk-KZ" w:eastAsia="ru-RU"/>
        </w:rPr>
        <w:t>Тақырыбы: Жоғары геодезияның жалпы мағлұматтары және негізгі есептері</w:t>
      </w:r>
      <w:r>
        <w:rPr>
          <w:rFonts w:ascii="Arial" w:eastAsia="Times New Roman" w:hAnsi="Arial" w:cs="Arial"/>
          <w:b/>
          <w:color w:val="333333"/>
          <w:sz w:val="28"/>
          <w:szCs w:val="28"/>
          <w:lang w:val="kk-KZ" w:eastAsia="ru-RU"/>
        </w:rPr>
        <w:t xml:space="preserve">. </w:t>
      </w:r>
      <w:r w:rsidRPr="00157B25">
        <w:rPr>
          <w:rFonts w:ascii="Arial" w:eastAsia="Times New Roman" w:hAnsi="Arial" w:cs="Arial"/>
          <w:b/>
          <w:color w:val="333333"/>
          <w:sz w:val="28"/>
          <w:szCs w:val="28"/>
          <w:lang w:val="kk-KZ" w:eastAsia="ru-RU"/>
        </w:rPr>
        <w:t>Триангуляция</w:t>
      </w:r>
    </w:p>
    <w:p w:rsidR="00B45BD8" w:rsidRPr="00B45BD8" w:rsidRDefault="00B45BD8" w:rsidP="00B45BD8">
      <w:pPr>
        <w:pStyle w:val="a6"/>
        <w:shd w:val="clear" w:color="auto" w:fill="FFFFFF"/>
        <w:spacing w:line="240" w:lineRule="auto"/>
        <w:ind w:firstLine="0"/>
        <w:rPr>
          <w:rFonts w:ascii="Arial" w:eastAsia="Times New Roman" w:hAnsi="Arial" w:cs="Arial"/>
          <w:b/>
          <w:color w:val="333333"/>
          <w:sz w:val="28"/>
          <w:szCs w:val="28"/>
          <w:lang w:val="kk-KZ" w:eastAsia="ru-RU"/>
        </w:rPr>
      </w:pPr>
      <w:r w:rsidRPr="00B45BD8">
        <w:rPr>
          <w:rFonts w:ascii="Arial" w:eastAsia="Times New Roman" w:hAnsi="Arial" w:cs="Arial"/>
          <w:b/>
          <w:color w:val="333333"/>
          <w:sz w:val="28"/>
          <w:szCs w:val="28"/>
          <w:lang w:val="kk-KZ" w:eastAsia="ru-RU"/>
        </w:rPr>
        <w:t xml:space="preserve">Жұмыстың мақсаты: Жоғары геодезияда шығарылатын есептер туралы жалпы мағлұмат жинау </w:t>
      </w:r>
    </w:p>
    <w:p w:rsidR="00B45BD8" w:rsidRPr="00B45BD8" w:rsidRDefault="00B45BD8" w:rsidP="00B45BD8">
      <w:pPr>
        <w:pStyle w:val="a6"/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8"/>
          <w:szCs w:val="28"/>
          <w:lang w:val="kk-KZ" w:eastAsia="ru-RU"/>
        </w:rPr>
      </w:pPr>
    </w:p>
    <w:p w:rsidR="00B45BD8" w:rsidRPr="00157B25" w:rsidRDefault="00B45BD8" w:rsidP="00B45BD8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Жоғары геодезияның әдістерімен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жер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бетінің нүктелерінің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координаттарын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анықтайды. Осы нүктелер арасындағы жердің физикалық бетінің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формасын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топография әдістерімен </w:t>
      </w:r>
      <w:proofErr w:type="gram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м</w:t>
      </w:r>
      <w:proofErr w:type="gram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ұқият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зерттейді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. Яғни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жерді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топографиялық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зерттеу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үшін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алдымен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жоғары геодезия әдістерімен тұғырлы жүйені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жасайды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.</w:t>
      </w:r>
    </w:p>
    <w:p w:rsidR="00B45BD8" w:rsidRPr="00157B25" w:rsidRDefault="00B45BD8" w:rsidP="00B45BD8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Геоид - бұл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материктер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астында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осы беттің барлық нүктелерінде қиып өтетін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тік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сызықтардың бағыттары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тік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бұрышты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болатындай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еті</w:t>
      </w:r>
      <w:proofErr w:type="gram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п</w:t>
      </w:r>
      <w:proofErr w:type="spellEnd"/>
      <w:proofErr w:type="gram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ойша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жалғастырылған мұхитта судың тынық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бетімен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сәйкес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келетін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деңгейлік бет.</w:t>
      </w:r>
    </w:p>
    <w:p w:rsidR="00B45BD8" w:rsidRPr="00157B25" w:rsidRDefault="00B45BD8" w:rsidP="00B45BD8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Алайда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академик Молодецкийдің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зерттеулері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бойынша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геоидтың </w:t>
      </w:r>
      <w:proofErr w:type="spellStart"/>
      <w:proofErr w:type="gram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п</w:t>
      </w:r>
      <w:proofErr w:type="gram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ішіні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нақты анықталуы мүмкін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емес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,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себебі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жердің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ішінде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ауырлық күшінің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таралуына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тәуелді. Сондықтан жоғары геодезияның ғылыми және тәжірибелік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міндеттерін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шешу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үшін геоидтің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бетін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анықтау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міндетті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емес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. Молодецкий жоғары геодезияның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негізгі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міндеті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деп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жердің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шынайы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бетін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және оның гравитациялық ө</w:t>
      </w:r>
      <w:proofErr w:type="gram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р</w:t>
      </w:r>
      <w:proofErr w:type="gram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ісін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зерттеуді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санауды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ұсынды және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жер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бетінде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жүргізілген геодезиялық өлшеулер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негізінде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жердің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пішінін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нақты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зерттеуге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мүмкіндік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беретін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теорияны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жасап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шығарды. Молодецкий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теориясында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қосымша бет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енгізіледі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,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ол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мұхиттар мен теңіздерде геоид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бетімен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сәйкес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келетін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және 2м аз құрлық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астында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аз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ерекшеленетін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квазигеоид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беті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болып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табылады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.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Сонымен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квазигеоид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беті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айтарлықтай қатаң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жер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бетіндегі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геодезиялық өлшеулер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негізінде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анықталады. Молодецкий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теориясы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бойынша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барлық геодезиялық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міндеттер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қатаң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шешім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алады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және геоид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бетін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зерттеудің қажеттілігі жоқ.</w:t>
      </w:r>
    </w:p>
    <w:p w:rsidR="00B45BD8" w:rsidRPr="00157B25" w:rsidRDefault="00B45BD8" w:rsidP="00B45BD8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Жоғары геодезияның тәжірибелік </w:t>
      </w:r>
      <w:proofErr w:type="spellStart"/>
      <w:proofErr w:type="gram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м</w:t>
      </w:r>
      <w:proofErr w:type="gram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індеттерін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шешу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үшін таңдалған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координаттар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жүйесінде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жер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бетінің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жеке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нүктелерінің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координаттары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қажет. Бұ</w:t>
      </w:r>
      <w:proofErr w:type="gram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л</w:t>
      </w:r>
      <w:proofErr w:type="gram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координаттар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тікелей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өлшеулерден анықталмайды, өлшеулер нәтижесі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бойынша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есептеулерден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шығады.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Жер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бетінің нүктелерінің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координаттарын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есептеу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үшін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сол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бетті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білу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қажет, яғни оның </w:t>
      </w:r>
      <w:proofErr w:type="spellStart"/>
      <w:proofErr w:type="gram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п</w:t>
      </w:r>
      <w:proofErr w:type="gram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ішіні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мен өлшемін.</w:t>
      </w:r>
    </w:p>
    <w:p w:rsidR="00B45BD8" w:rsidRPr="00157B25" w:rsidRDefault="00B45BD8" w:rsidP="00B45BD8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Жоғары геодезияның міндеттерінің екіжақтылығы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редукциялау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деп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аталады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. Сондықтан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квазигеоид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бетін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суреттеу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өте қиын және математикалық </w:t>
      </w:r>
      <w:proofErr w:type="gram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на</w:t>
      </w:r>
      <w:proofErr w:type="gram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қты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суреттеуге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мүмкіндік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беретін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қатыстылық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бетіне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өтеміз.</w:t>
      </w:r>
    </w:p>
    <w:p w:rsidR="00B45BD8" w:rsidRPr="00157B25" w:rsidRDefault="00B45BD8" w:rsidP="00B45BD8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Жер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proofErr w:type="gram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п</w:t>
      </w:r>
      <w:proofErr w:type="gram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ішініне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өте жақын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айналу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эллипсоиды қатыстылық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беті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деп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саналады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,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жалпы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алғанда мұндай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эллипсоидты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жалпы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жер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эллипсоиды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деп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атайды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және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келесі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шарттары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болады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:</w:t>
      </w:r>
    </w:p>
    <w:p w:rsidR="00B45BD8" w:rsidRPr="00157B25" w:rsidRDefault="00B45BD8" w:rsidP="00B45BD8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lastRenderedPageBreak/>
        <w:t xml:space="preserve">1.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Жалпы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жер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эллипсоидының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ортасы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Жердің ауырлық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ортасымен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және оның экваторының жазықтығы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Жер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экваторының жазықтығымен сәйкес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келеді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;</w:t>
      </w:r>
    </w:p>
    <w:p w:rsidR="00B45BD8" w:rsidRPr="00157B25" w:rsidRDefault="00B45BD8" w:rsidP="00B45BD8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2.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Квазигеоид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биіктігі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бойынша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эллипсоидтың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бетінен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барлық нүктелерінде шаршылардың сомасының минимумы.</w:t>
      </w:r>
    </w:p>
    <w:p w:rsidR="00B45BD8" w:rsidRPr="00157B25" w:rsidRDefault="00B45BD8" w:rsidP="00B45BD8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Көрсетілген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шарттар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Жердің өлшемдері мен </w:t>
      </w:r>
      <w:proofErr w:type="spellStart"/>
      <w:proofErr w:type="gram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п</w:t>
      </w:r>
      <w:proofErr w:type="gram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ішініне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де,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сол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сияқты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Жер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денесіне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де оның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орналасу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талаптарын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айқындайды.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Ол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үшін Жердің барлық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беті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бойынша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геодезиялық өлшеулер жүргізу қажет. Мүмкін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болып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тұ</w:t>
      </w:r>
      <w:proofErr w:type="gram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р</w:t>
      </w:r>
      <w:proofErr w:type="gram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ған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мезетте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. Сондықтан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жеке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елдерде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сол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аумақ үшін жақын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келетін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эллипсоид қабылданады,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олар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референц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эллипсоидтар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деп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аталады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.</w:t>
      </w:r>
    </w:p>
    <w:p w:rsidR="00B45BD8" w:rsidRPr="00157B25" w:rsidRDefault="00B45BD8" w:rsidP="00B45BD8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Сонымен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референц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эллипсоид – бұ</w:t>
      </w:r>
      <w:proofErr w:type="gram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л</w:t>
      </w:r>
      <w:proofErr w:type="gram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белгілі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өлшемдерге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ие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және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Жер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денесінде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белгілі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түрде бағдарланған және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сол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елде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геодезиялық өлшеулерді өңдеу үшін қабылданатын эллипсоид. ТМД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елдері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үшін Красовский эллипсоиды қабылданады,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ол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квазигеоидтан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мах 150м-ге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ерекшеленеді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.</w:t>
      </w:r>
    </w:p>
    <w:p w:rsidR="00B45BD8" w:rsidRPr="00157B25" w:rsidRDefault="00B45BD8" w:rsidP="00B45BD8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Жоғары геодезияның бө</w:t>
      </w:r>
      <w:proofErr w:type="gram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л</w:t>
      </w:r>
      <w:proofErr w:type="gram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імдері.</w:t>
      </w:r>
    </w:p>
    <w:p w:rsidR="00B45BD8" w:rsidRPr="00157B25" w:rsidRDefault="00B45BD8" w:rsidP="00B45BD8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Сфероидтық геодезия – эллипсоид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бетінде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геодезиялық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есептерді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шешу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үдістерін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зерттейді</w:t>
      </w:r>
      <w:proofErr w:type="spellEnd"/>
    </w:p>
    <w:p w:rsidR="00B45BD8" w:rsidRPr="00157B25" w:rsidRDefault="00B45BD8" w:rsidP="00B45BD8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Теориялық геодезия – жердің </w:t>
      </w:r>
      <w:proofErr w:type="spellStart"/>
      <w:proofErr w:type="gram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п</w:t>
      </w:r>
      <w:proofErr w:type="gram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ішінін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және оның гравитациялық өрісін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зерттейді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.</w:t>
      </w:r>
    </w:p>
    <w:p w:rsidR="00B45BD8" w:rsidRDefault="00B45BD8" w:rsidP="00B45BD8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8"/>
          <w:szCs w:val="28"/>
          <w:lang w:val="kk-KZ" w:eastAsia="ru-RU"/>
        </w:rPr>
      </w:pPr>
    </w:p>
    <w:p w:rsidR="00B45BD8" w:rsidRPr="00157B25" w:rsidRDefault="00B45BD8" w:rsidP="00B45BD8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b/>
          <w:color w:val="333333"/>
          <w:sz w:val="28"/>
          <w:szCs w:val="28"/>
          <w:lang w:eastAsia="ru-RU"/>
        </w:rPr>
      </w:pPr>
      <w:r w:rsidRPr="00157B25">
        <w:rPr>
          <w:rFonts w:ascii="Arial" w:eastAsia="Times New Roman" w:hAnsi="Arial" w:cs="Arial"/>
          <w:b/>
          <w:color w:val="333333"/>
          <w:sz w:val="28"/>
          <w:szCs w:val="28"/>
          <w:lang w:eastAsia="ru-RU"/>
        </w:rPr>
        <w:t>Жоғары геодезия 3 бө</w:t>
      </w:r>
      <w:proofErr w:type="gramStart"/>
      <w:r w:rsidRPr="00157B25">
        <w:rPr>
          <w:rFonts w:ascii="Arial" w:eastAsia="Times New Roman" w:hAnsi="Arial" w:cs="Arial"/>
          <w:b/>
          <w:color w:val="333333"/>
          <w:sz w:val="28"/>
          <w:szCs w:val="28"/>
          <w:lang w:eastAsia="ru-RU"/>
        </w:rPr>
        <w:t>л</w:t>
      </w:r>
      <w:proofErr w:type="gramEnd"/>
      <w:r w:rsidRPr="00157B25">
        <w:rPr>
          <w:rFonts w:ascii="Arial" w:eastAsia="Times New Roman" w:hAnsi="Arial" w:cs="Arial"/>
          <w:b/>
          <w:color w:val="333333"/>
          <w:sz w:val="28"/>
          <w:szCs w:val="28"/>
          <w:lang w:eastAsia="ru-RU"/>
        </w:rPr>
        <w:t>ікке бөлінеді:</w:t>
      </w:r>
    </w:p>
    <w:p w:rsidR="00B45BD8" w:rsidRPr="00157B25" w:rsidRDefault="00B45BD8" w:rsidP="00B45BD8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1.Жер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бетінде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геодезиялық өлшеулерді тұ</w:t>
      </w:r>
      <w:proofErr w:type="gram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р</w:t>
      </w:r>
      <w:proofErr w:type="gram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ғызу және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орындау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үдістерін қарастырады;</w:t>
      </w:r>
    </w:p>
    <w:p w:rsidR="00B45BD8" w:rsidRPr="00157B25" w:rsidRDefault="00B45BD8" w:rsidP="00B45BD8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2.Жердің </w:t>
      </w:r>
      <w:proofErr w:type="spellStart"/>
      <w:proofErr w:type="gram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п</w:t>
      </w:r>
      <w:proofErr w:type="gram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ішіні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мен оның гравитациялық өрісінің өлшемдерінің нәтижелері арасындағы аналитикалық тәуелділіктерді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бекітеді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, қарастырады;</w:t>
      </w:r>
    </w:p>
    <w:p w:rsidR="00B45BD8" w:rsidRPr="00157B25" w:rsidRDefault="00B45BD8" w:rsidP="00B45BD8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3.Ғарыштық бақылаулар нәтижелері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бойынша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Жер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бетіндегі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геометриялық арақатынастарды қарастырады.</w:t>
      </w:r>
    </w:p>
    <w:p w:rsidR="00B45BD8" w:rsidRPr="00157B25" w:rsidRDefault="00B45BD8" w:rsidP="00B45BD8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1.1 Жоғары геодезия </w:t>
      </w:r>
      <w:proofErr w:type="gram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п</w:t>
      </w:r>
      <w:proofErr w:type="gram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әні және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негізгі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есептері</w:t>
      </w:r>
      <w:proofErr w:type="spellEnd"/>
    </w:p>
    <w:p w:rsidR="00B45BD8" w:rsidRPr="00157B25" w:rsidRDefault="00B45BD8" w:rsidP="00B45BD8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Геодезия - Жердің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формасын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және оның сыртқы гравитациялық ө</w:t>
      </w:r>
      <w:proofErr w:type="gram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р</w:t>
      </w:r>
      <w:proofErr w:type="gram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ісін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зерттейтін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,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сонымен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қатар пландарға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немесе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карталарға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жер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бетін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түсіру және әр түрлі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есептерді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шешуге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қажет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болатын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мәліметтерді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алу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мақсатымен,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жер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бетінде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өлшеулерді жүргізумен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айналысатын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ғылым.</w:t>
      </w:r>
    </w:p>
    <w:p w:rsidR="00B45BD8" w:rsidRPr="00157B25" w:rsidRDefault="00B45BD8" w:rsidP="00B45BD8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Жоғары геодезияның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есептерін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ғылыми және ғылыми-техникалық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еті</w:t>
      </w:r>
      <w:proofErr w:type="gram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п</w:t>
      </w:r>
      <w:proofErr w:type="spellEnd"/>
      <w:proofErr w:type="gram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екіге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бөледі.</w:t>
      </w:r>
    </w:p>
    <w:p w:rsidR="00B45BD8" w:rsidRPr="00157B25" w:rsidRDefault="00B45BD8" w:rsidP="00B45BD8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Жоғары геодезияның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негізгі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ғылыми жұмысы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болып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Жердің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формасын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және өлшемдерін анықтау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табылады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. Бұ</w:t>
      </w:r>
      <w:proofErr w:type="gram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л</w:t>
      </w:r>
      <w:proofErr w:type="gram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есеп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екі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бөлімнен тұрады:</w:t>
      </w:r>
    </w:p>
    <w:p w:rsidR="00B45BD8" w:rsidRPr="00157B25" w:rsidRDefault="00B45BD8" w:rsidP="00B45BD8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1. Жердің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фигурасын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толығымен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келтіретін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, математикалық дұрыс беттің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формасын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және өлшемдерін анықтау. Мұндай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беткей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ретінде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полюстарында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сығылуы аз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болатын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және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жер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эллипсоиды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деп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аталатын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,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айналу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эллипсоиды алынған.</w:t>
      </w:r>
    </w:p>
    <w:p w:rsidR="00B45BD8" w:rsidRPr="00157B25" w:rsidRDefault="00B45BD8" w:rsidP="00B45BD8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lastRenderedPageBreak/>
        <w:t xml:space="preserve">2. Жердің нақты физикалық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беті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ретінде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алынатын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(яғни, құ</w:t>
      </w:r>
      <w:proofErr w:type="gram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р</w:t>
      </w:r>
      <w:proofErr w:type="gram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ғақ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жердегі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оның қатты қабаты және теңіздер мен мұхиттардың нақты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беті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), жердің нақты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фигурасын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зерттеу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.</w:t>
      </w:r>
    </w:p>
    <w:p w:rsidR="00B45BD8" w:rsidRPr="00157B25" w:rsidRDefault="00B45BD8" w:rsidP="00B45BD8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Жердің нақты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фигурасын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анықтау Жердің физикалық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бетіндегі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нүктелердің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жер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эллипсоидына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қатысты ауытқуды анық</w:t>
      </w:r>
      <w:proofErr w:type="gram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тау</w:t>
      </w:r>
      <w:proofErr w:type="gram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ға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алып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келеді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.</w:t>
      </w:r>
    </w:p>
    <w:p w:rsidR="00B45BD8" w:rsidRPr="00157B25" w:rsidRDefault="00B45BD8" w:rsidP="00B45BD8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Жердің сыртқы гравитациялық ө</w:t>
      </w:r>
      <w:proofErr w:type="gram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р</w:t>
      </w:r>
      <w:proofErr w:type="gram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ісін анықтаудың мәні Жердің нақты фигурасының гравитациялық өрісінің қабылданған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жер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эллипсоидының гравитациялық өрісінен ауытқуын анықтауында.</w:t>
      </w:r>
    </w:p>
    <w:p w:rsidR="00B45BD8" w:rsidRPr="00157B25" w:rsidRDefault="00B45BD8" w:rsidP="00B45BD8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Жоғары геодезияның ғылыми есептерінің бі</w:t>
      </w:r>
      <w:proofErr w:type="gram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р</w:t>
      </w:r>
      <w:proofErr w:type="gram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қатары Жердің өмірін, үздіксіз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дамуда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болатын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планета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ретінде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зерттеумен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байланысқан.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Жер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қабаты үнемі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горизонтальды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және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вертикальді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қ</w:t>
      </w:r>
      <w:proofErr w:type="gram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оз</w:t>
      </w:r>
      <w:proofErr w:type="gram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ғалыстардан өтеді, осыған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байланысты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жағалық сызықтар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жылжиды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, теңіздер мен мұхиттардың деңгейі өзгереді және т.б. Жердің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ішкі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күштері әсерінен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болатын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деформацияларды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, айлы-күнді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тартылыстар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және басқа сыртқы күштер өзгерісін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зерттеу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,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бір-бірімен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байланысты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бірнеше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ғылымдардың – геофизиканың, геологияның, географияның және т.б. –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есебі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болып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табылады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және үлкен тәжірибелік </w:t>
      </w:r>
      <w:proofErr w:type="gram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м</w:t>
      </w:r>
      <w:proofErr w:type="gram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әнге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ие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.</w:t>
      </w:r>
    </w:p>
    <w:p w:rsidR="00B45BD8" w:rsidRPr="00157B25" w:rsidRDefault="00B45BD8" w:rsidP="00B45BD8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Жоғары геодезияның ғылыми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есептерін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астрономиялық, геодезиялық және гравиметриялық өлшеулерді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арнайы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салыстыру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жолымен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шешеді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.</w:t>
      </w:r>
    </w:p>
    <w:p w:rsidR="00B45BD8" w:rsidRPr="00157B25" w:rsidRDefault="00B45BD8" w:rsidP="00B45BD8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Жердің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фигурасы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және оның өлшемдері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туралы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мәліметтер көптеген ғылыми-техникалық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есептерді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шешуге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қажет, олардың қатарына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келесілер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жатады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:</w:t>
      </w:r>
    </w:p>
    <w:p w:rsidR="00B45BD8" w:rsidRPr="00157B25" w:rsidRDefault="00B45BD8" w:rsidP="00B45BD8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- топография әдістерімен Жердің физикалық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бетін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бөлшектеп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зерттеуге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қажетті,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бі</w:t>
      </w:r>
      <w:proofErr w:type="gram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р</w:t>
      </w:r>
      <w:proofErr w:type="spellEnd"/>
      <w:proofErr w:type="gram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координаттық жүйеде үлкен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территорияда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геодезиялық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тірек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торларының құру әдістерінің әр түрлі өңдемелері,</w:t>
      </w:r>
    </w:p>
    <w:p w:rsidR="00B45BD8" w:rsidRPr="00157B25" w:rsidRDefault="00B45BD8" w:rsidP="00B45BD8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- жоғары дәлдікті геодезиялық, гравиметриялық және астрономиялық өлшеулерді қамтамасыз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ету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үшін,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тіктеуіштер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мен құрал-жабдықтарды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жасау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,</w:t>
      </w:r>
    </w:p>
    <w:p w:rsidR="00B45BD8" w:rsidRPr="00157B25" w:rsidRDefault="00B45BD8" w:rsidP="00B45BD8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- өлшеу нәтижелерін математикалық өңдеу әдістерін өндіру.</w:t>
      </w:r>
    </w:p>
    <w:p w:rsidR="00B45BD8" w:rsidRPr="00157B25" w:rsidRDefault="00B45BD8" w:rsidP="00B45BD8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proofErr w:type="gram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Геодезияның әдістері және техникалық жабдықтары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маркшейдерлік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тірек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торларын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дамытуда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,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инженерлік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үймереттер құрылысында (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тоннельдер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, гидротүйіндер және т.б.) және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тірек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нүктелер жүйесінің, бағдарлау сызықтарының және т.б. өзара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орналасуын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жоғары дәлдікпен анықтаған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кезде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кеңінен қолданылады.</w:t>
      </w:r>
      <w:proofErr w:type="gramEnd"/>
    </w:p>
    <w:p w:rsidR="00B45BD8" w:rsidRPr="00157B25" w:rsidRDefault="00B45BD8" w:rsidP="00B45BD8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Жоғары геодезияның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негіздерін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оқып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білу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маркшейдерлерді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тәжірибелік қызметте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кездесетін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ә</w:t>
      </w:r>
      <w:proofErr w:type="gram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р</w:t>
      </w:r>
      <w:proofErr w:type="gram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түрлі есептердің мәні түсінуге қажетті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біліммен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қамтамасыз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етеді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.</w:t>
      </w:r>
    </w:p>
    <w:p w:rsidR="00B45BD8" w:rsidRDefault="00B45BD8" w:rsidP="00B45BD8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8"/>
          <w:szCs w:val="28"/>
          <w:lang w:val="kk-KZ" w:eastAsia="ru-RU"/>
        </w:rPr>
      </w:pPr>
    </w:p>
    <w:p w:rsidR="00B45BD8" w:rsidRPr="00157B25" w:rsidRDefault="00B45BD8" w:rsidP="00B45BD8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b/>
          <w:color w:val="333333"/>
          <w:sz w:val="28"/>
          <w:szCs w:val="28"/>
          <w:lang w:eastAsia="ru-RU"/>
        </w:rPr>
      </w:pPr>
      <w:r w:rsidRPr="00157B25">
        <w:rPr>
          <w:rFonts w:ascii="Arial" w:eastAsia="Times New Roman" w:hAnsi="Arial" w:cs="Arial"/>
          <w:b/>
          <w:color w:val="333333"/>
          <w:sz w:val="28"/>
          <w:szCs w:val="28"/>
          <w:lang w:eastAsia="ru-RU"/>
        </w:rPr>
        <w:t>2. Триангуляция</w:t>
      </w:r>
    </w:p>
    <w:p w:rsidR="00B45BD8" w:rsidRPr="00157B25" w:rsidRDefault="00B45BD8" w:rsidP="00B45BD8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2.1. Триангуляция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туралы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жалпы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мағұлмат, I, II, III, IV класс триангуляциясының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сипаттамасы</w:t>
      </w:r>
      <w:proofErr w:type="spellEnd"/>
    </w:p>
    <w:p w:rsidR="00B45BD8" w:rsidRPr="00157B25" w:rsidRDefault="00B45BD8" w:rsidP="00B45BD8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lastRenderedPageBreak/>
        <w:t>Берілген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негіздеменің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пункттері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өнді</w:t>
      </w:r>
      <w:proofErr w:type="gram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р</w:t>
      </w:r>
      <w:proofErr w:type="gram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іс алаңынан (шахтаның, кеніштің)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біршама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алыс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орналасқан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негіздемені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жиелендіруді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орындау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қажет. Геодезиялық тордың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дамуы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триангуляция әдісімен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орындалады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.</w:t>
      </w:r>
    </w:p>
    <w:p w:rsidR="00B45BD8" w:rsidRPr="00157B25" w:rsidRDefault="00B45BD8" w:rsidP="00B45BD8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Жоба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бө</w:t>
      </w:r>
      <w:proofErr w:type="gram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л</w:t>
      </w:r>
      <w:proofErr w:type="gram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імінің бұл бөлігінде триангуляция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туралы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жалпы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мағұлмат, I, II, III,IV класс триангуляциясының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сипаттамасы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туралы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мәліметтер қарастырылады.</w:t>
      </w:r>
    </w:p>
    <w:p w:rsidR="00B45BD8" w:rsidRPr="00157B25" w:rsidRDefault="00B45BD8" w:rsidP="00B45BD8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Геодезиялық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торлар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жердің </w:t>
      </w:r>
      <w:proofErr w:type="spellStart"/>
      <w:proofErr w:type="gram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п</w:t>
      </w:r>
      <w:proofErr w:type="gram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ішіндері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мен өлшемдерін анықтауға ғана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емес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, сондай-ақ жоғарғы геодезияның басқа да ғылыми мәселелерін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шешуге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; топографиялық түсірістер мен картографиялық жұмыстарды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орындауда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; әр түрлі инженерлі-геодезиялық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есептерді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шешуде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; тағы басқа жұмыстарды атқаруда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зор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үлес қосады.</w:t>
      </w:r>
    </w:p>
    <w:p w:rsidR="00B45BD8" w:rsidRPr="00157B25" w:rsidRDefault="00B45BD8" w:rsidP="00B45BD8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Геодезиялық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торлар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триангуляция, полигонометрия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трилатерация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немесе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аралас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әдістермен құрылады. Алғаш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рет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триангуляция әдісін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голланд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ғалмы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Снеллиус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1614-1617жж. ұсынған.</w:t>
      </w:r>
    </w:p>
    <w:p w:rsidR="00B45BD8" w:rsidRPr="00157B25" w:rsidRDefault="00B45BD8" w:rsidP="00B45BD8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Триангуляция – бұл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жергілікті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жерде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,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горизонтальді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бұрыштарды және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бі</w:t>
      </w:r>
      <w:proofErr w:type="gram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р</w:t>
      </w:r>
      <w:proofErr w:type="spellEnd"/>
      <w:proofErr w:type="gram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үшбұрыштың қабырғасының ұзындығы (қабырғалар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бірнеше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үшбұрышта өлшенуі мүмкін) анықталатын,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бір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біріне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ұласқан үшбұрыштарды құру.</w:t>
      </w:r>
    </w:p>
    <w:p w:rsidR="00B45BD8" w:rsidRPr="00157B25" w:rsidRDefault="00B45BD8" w:rsidP="00B45BD8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1 класстың триангуляциясының үлкен аймақтарында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меридиандар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мен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параллельдер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бағытында орналасқан және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бі</w:t>
      </w:r>
      <w:proofErr w:type="gram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р</w:t>
      </w:r>
      <w:proofErr w:type="spellEnd"/>
      <w:proofErr w:type="gram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бірінен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200 км артық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емес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қашықтыққа алыстаған үшбұрыштар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тізбегі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ретінде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жасалады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. Триангуляция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тізбектері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өзара қиылысып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периметрі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800 км артық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емес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полигондарды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түзеді. Үшбұрыштардың қабырғалары </w:t>
      </w:r>
      <w:proofErr w:type="spellStart"/>
      <w:proofErr w:type="gram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п</w:t>
      </w:r>
      <w:proofErr w:type="gram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ішіні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бойынша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теңқабырғалыларға жақын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болуы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керек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.</w:t>
      </w:r>
    </w:p>
    <w:p w:rsidR="00B45BD8" w:rsidRPr="00157B25" w:rsidRDefault="00B45BD8" w:rsidP="00B45BD8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2 кластың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триангуляциясы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1 класс полигонының толық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ауданын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толтыратын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және контур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бойында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бі</w:t>
      </w:r>
      <w:proofErr w:type="gram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р</w:t>
      </w:r>
      <w:proofErr w:type="gram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інші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класстың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тірек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пункттерімен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сенімді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байланысқан үшбұрыштардың тұтас жүйесі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ретінде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дамиды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.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Екінші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кластық жүйесінің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ортасында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бі</w:t>
      </w:r>
      <w:proofErr w:type="gram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р</w:t>
      </w:r>
      <w:proofErr w:type="spellEnd"/>
      <w:proofErr w:type="gram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EF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базистік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қабырғасы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беріледі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,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онда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астрономиялық координаттардың анықталуы жүргізіледі. 2 кластың триангуляциясының үшбұрыштарының қабырғалары 7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ден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20 км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дейін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болуы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мүмкін. 2 кластық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триангуляциясында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барлық бұрыштарды өлшейді және 1 класс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триангуляциясына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сәйкес теңестіреді.</w:t>
      </w:r>
    </w:p>
    <w:p w:rsidR="00B45BD8" w:rsidRPr="00157B25" w:rsidRDefault="00B45BD8" w:rsidP="00B45BD8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3 және 4 класс триангуляцияларының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тірек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пункттері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жоғары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класстар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тірек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пункттерімен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байланысты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анықталады,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негізгі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пункттерді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немесе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жеке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пункттерді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салу. 3 класс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триангуляциясын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өзара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жеке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1 және 2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класты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кі</w:t>
      </w:r>
      <w:proofErr w:type="gram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р</w:t>
      </w:r>
      <w:proofErr w:type="gram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істірмей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теңгереді. 4 класс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триангуляциясын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жоғары класс үшбұрышына тура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немесе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кері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таңбамен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тіректі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қосумен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салады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.</w:t>
      </w:r>
    </w:p>
    <w:p w:rsidR="00B45BD8" w:rsidRPr="00157B25" w:rsidRDefault="00B45BD8" w:rsidP="00B45BD8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1-кесте. Триангуляция жүйелерінің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шарттары</w:t>
      </w:r>
      <w:proofErr w:type="spell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238"/>
        <w:gridCol w:w="1568"/>
        <w:gridCol w:w="1825"/>
        <w:gridCol w:w="1825"/>
        <w:gridCol w:w="1825"/>
      </w:tblGrid>
      <w:tr w:rsidR="00B45BD8" w:rsidRPr="00157B25" w:rsidTr="006D2669">
        <w:tc>
          <w:tcPr>
            <w:tcW w:w="223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45BD8" w:rsidRPr="00157B25" w:rsidRDefault="00B45BD8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br w:type="textWrapping" w:clear="all"/>
            </w:r>
          </w:p>
          <w:p w:rsidR="00157B25" w:rsidRPr="00157B25" w:rsidRDefault="00B45BD8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 xml:space="preserve">Көрсеткіштер </w:t>
            </w:r>
            <w:proofErr w:type="spellStart"/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атауы</w:t>
            </w:r>
            <w:proofErr w:type="spellEnd"/>
          </w:p>
        </w:tc>
        <w:tc>
          <w:tcPr>
            <w:tcW w:w="156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B45BD8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1 класс</w:t>
            </w:r>
          </w:p>
        </w:tc>
        <w:tc>
          <w:tcPr>
            <w:tcW w:w="1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B45BD8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2 класс</w:t>
            </w:r>
          </w:p>
        </w:tc>
        <w:tc>
          <w:tcPr>
            <w:tcW w:w="1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B45BD8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3 класс</w:t>
            </w:r>
          </w:p>
        </w:tc>
        <w:tc>
          <w:tcPr>
            <w:tcW w:w="1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B45BD8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4 класс</w:t>
            </w:r>
          </w:p>
        </w:tc>
      </w:tr>
      <w:tr w:rsidR="00B45BD8" w:rsidRPr="00157B25" w:rsidTr="006D2669">
        <w:tc>
          <w:tcPr>
            <w:tcW w:w="223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B45BD8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 xml:space="preserve">1. </w:t>
            </w:r>
            <w:proofErr w:type="gramStart"/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Ж</w:t>
            </w:r>
            <w:proofErr w:type="gramEnd"/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үйе ұзындығы, км</w:t>
            </w:r>
          </w:p>
        </w:tc>
        <w:tc>
          <w:tcPr>
            <w:tcW w:w="156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B45BD8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B45BD8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B45BD8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B45BD8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-</w:t>
            </w:r>
          </w:p>
        </w:tc>
      </w:tr>
      <w:tr w:rsidR="00B45BD8" w:rsidRPr="00157B25" w:rsidTr="006D2669">
        <w:tc>
          <w:tcPr>
            <w:tcW w:w="223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B45BD8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lastRenderedPageBreak/>
              <w:t>2. Үшбұрыш қабырғасының ұзындығы, км</w:t>
            </w:r>
          </w:p>
        </w:tc>
        <w:tc>
          <w:tcPr>
            <w:tcW w:w="156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B45BD8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20 – 25</w:t>
            </w:r>
          </w:p>
        </w:tc>
        <w:tc>
          <w:tcPr>
            <w:tcW w:w="1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B45BD8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7 – 20</w:t>
            </w:r>
          </w:p>
        </w:tc>
        <w:tc>
          <w:tcPr>
            <w:tcW w:w="1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B45BD8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5 – 8</w:t>
            </w:r>
          </w:p>
        </w:tc>
        <w:tc>
          <w:tcPr>
            <w:tcW w:w="1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B45BD8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2 – 5</w:t>
            </w:r>
          </w:p>
        </w:tc>
      </w:tr>
      <w:tr w:rsidR="00B45BD8" w:rsidRPr="00157B25" w:rsidTr="006D2669">
        <w:tc>
          <w:tcPr>
            <w:tcW w:w="223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B45BD8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 xml:space="preserve">3. </w:t>
            </w:r>
            <w:proofErr w:type="spellStart"/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Базисті</w:t>
            </w:r>
            <w:proofErr w:type="spellEnd"/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 xml:space="preserve"> өлшеу-дің </w:t>
            </w:r>
            <w:proofErr w:type="spellStart"/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салыстыр-малы</w:t>
            </w:r>
            <w:proofErr w:type="spellEnd"/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 xml:space="preserve"> қателігі</w:t>
            </w:r>
          </w:p>
        </w:tc>
        <w:tc>
          <w:tcPr>
            <w:tcW w:w="156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B45BD8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1</w:t>
            </w:r>
            <w:proofErr w:type="gramStart"/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 xml:space="preserve"> :</w:t>
            </w:r>
            <w:proofErr w:type="gramEnd"/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 xml:space="preserve"> 400000</w:t>
            </w:r>
          </w:p>
        </w:tc>
        <w:tc>
          <w:tcPr>
            <w:tcW w:w="1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B45BD8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1</w:t>
            </w:r>
            <w:proofErr w:type="gramStart"/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 xml:space="preserve"> :</w:t>
            </w:r>
            <w:proofErr w:type="gramEnd"/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 xml:space="preserve"> 300000</w:t>
            </w:r>
          </w:p>
        </w:tc>
        <w:tc>
          <w:tcPr>
            <w:tcW w:w="1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B45BD8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1</w:t>
            </w:r>
            <w:proofErr w:type="gramStart"/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 xml:space="preserve"> :</w:t>
            </w:r>
            <w:proofErr w:type="gramEnd"/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 xml:space="preserve"> 200000</w:t>
            </w:r>
          </w:p>
        </w:tc>
        <w:tc>
          <w:tcPr>
            <w:tcW w:w="1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B45BD8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1</w:t>
            </w:r>
            <w:proofErr w:type="gramStart"/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 xml:space="preserve"> :</w:t>
            </w:r>
            <w:proofErr w:type="gramEnd"/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 xml:space="preserve"> 200000</w:t>
            </w:r>
          </w:p>
        </w:tc>
      </w:tr>
      <w:tr w:rsidR="00B45BD8" w:rsidRPr="00157B25" w:rsidTr="006D2669">
        <w:tc>
          <w:tcPr>
            <w:tcW w:w="223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B45BD8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 xml:space="preserve">4. Мүмкін </w:t>
            </w:r>
            <w:proofErr w:type="spellStart"/>
            <w:proofErr w:type="gramStart"/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бола-тын</w:t>
            </w:r>
            <w:proofErr w:type="spellEnd"/>
            <w:proofErr w:type="gramEnd"/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 xml:space="preserve"> үшбұрыш-тағы бұрыштық қиыспаушылық</w:t>
            </w:r>
          </w:p>
        </w:tc>
        <w:tc>
          <w:tcPr>
            <w:tcW w:w="156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B45BD8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image001.jpg" style="width:21.6pt;height:14.4pt"/>
              </w:pict>
            </w:r>
          </w:p>
        </w:tc>
        <w:tc>
          <w:tcPr>
            <w:tcW w:w="1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B45BD8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pict>
                <v:shape id="_x0000_i1026" type="#_x0000_t75" alt="image002.jpg" style="width:23.55pt;height:12.45pt"/>
              </w:pict>
            </w:r>
          </w:p>
        </w:tc>
        <w:tc>
          <w:tcPr>
            <w:tcW w:w="1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B45BD8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pict>
                <v:shape id="_x0000_i1027" type="#_x0000_t75" alt="image003.jpg" style="width:21.6pt;height:14.4pt"/>
              </w:pict>
            </w:r>
          </w:p>
        </w:tc>
        <w:tc>
          <w:tcPr>
            <w:tcW w:w="1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B45BD8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pict>
                <v:shape id="_x0000_i1028" type="#_x0000_t75" alt="image004.jpg" style="width:21.6pt;height:14.4pt"/>
              </w:pict>
            </w:r>
          </w:p>
        </w:tc>
      </w:tr>
      <w:tr w:rsidR="00B45BD8" w:rsidRPr="00157B25" w:rsidTr="006D2669">
        <w:tc>
          <w:tcPr>
            <w:tcW w:w="223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B45BD8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5.Өлшенген бұрыштың О.к.қ,</w:t>
            </w:r>
            <w:r w:rsidRPr="00B45BD8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 </w:t>
            </w:r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pict>
                <v:shape id="_x0000_i1029" type="#_x0000_t75" alt="image005.jpg" style="width:17pt;height:19pt"/>
              </w:pict>
            </w:r>
          </w:p>
        </w:tc>
        <w:tc>
          <w:tcPr>
            <w:tcW w:w="156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B45BD8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pict>
                <v:shape id="_x0000_i1030" type="#_x0000_t75" alt="image006.jpg" style="width:32.05pt;height:14.4pt"/>
              </w:pict>
            </w:r>
          </w:p>
        </w:tc>
        <w:tc>
          <w:tcPr>
            <w:tcW w:w="1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B45BD8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pict>
                <v:shape id="_x0000_i1031" type="#_x0000_t75" alt="image007.jpg" style="width:20.3pt;height:12.45pt"/>
              </w:pict>
            </w:r>
          </w:p>
        </w:tc>
        <w:tc>
          <w:tcPr>
            <w:tcW w:w="1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B45BD8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pict>
                <v:shape id="_x0000_i1032" type="#_x0000_t75" alt="image008.jpg" style="width:30.1pt;height:14.4pt"/>
              </w:pict>
            </w:r>
          </w:p>
        </w:tc>
        <w:tc>
          <w:tcPr>
            <w:tcW w:w="1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B45BD8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pict>
                <v:shape id="_x0000_i1033" type="#_x0000_t75" alt="image009.jpg" style="width:23.55pt;height:12.45pt"/>
              </w:pict>
            </w:r>
          </w:p>
        </w:tc>
      </w:tr>
    </w:tbl>
    <w:p w:rsidR="00B45BD8" w:rsidRPr="00B45BD8" w:rsidRDefault="00B45BD8" w:rsidP="00B45BD8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</w:p>
    <w:p w:rsidR="00B45BD8" w:rsidRPr="00157B25" w:rsidRDefault="00B45BD8" w:rsidP="00B45BD8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2-кесте. Триангуляция жүйелерінің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шарттары</w:t>
      </w:r>
      <w:proofErr w:type="spell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951"/>
        <w:gridCol w:w="2937"/>
        <w:gridCol w:w="2937"/>
      </w:tblGrid>
      <w:tr w:rsidR="00B45BD8" w:rsidRPr="00157B25" w:rsidTr="006D2669">
        <w:tc>
          <w:tcPr>
            <w:tcW w:w="29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B45BD8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 xml:space="preserve">О.к.қ. Лаплас </w:t>
            </w:r>
            <w:proofErr w:type="spellStart"/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белгілері</w:t>
            </w:r>
            <w:proofErr w:type="spellEnd"/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 xml:space="preserve"> үшін</w:t>
            </w:r>
          </w:p>
        </w:tc>
        <w:tc>
          <w:tcPr>
            <w:tcW w:w="293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B45BD8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1 класс</w:t>
            </w:r>
          </w:p>
        </w:tc>
        <w:tc>
          <w:tcPr>
            <w:tcW w:w="293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B45BD8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2 класс</w:t>
            </w:r>
          </w:p>
        </w:tc>
      </w:tr>
      <w:tr w:rsidR="00B45BD8" w:rsidRPr="00157B25" w:rsidTr="006D2669">
        <w:tc>
          <w:tcPr>
            <w:tcW w:w="29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B45BD8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proofErr w:type="gramStart"/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Ц</w:t>
            </w:r>
            <w:proofErr w:type="gramEnd"/>
          </w:p>
        </w:tc>
        <w:tc>
          <w:tcPr>
            <w:tcW w:w="293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B45BD8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B45BD8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±0,5″</w:t>
            </w:r>
          </w:p>
        </w:tc>
        <w:tc>
          <w:tcPr>
            <w:tcW w:w="293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B45BD8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B45BD8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±0,5″</w:t>
            </w:r>
          </w:p>
        </w:tc>
      </w:tr>
      <w:tr w:rsidR="00B45BD8" w:rsidRPr="00157B25" w:rsidTr="006D2669">
        <w:tc>
          <w:tcPr>
            <w:tcW w:w="29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B45BD8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Л</w:t>
            </w:r>
          </w:p>
        </w:tc>
        <w:tc>
          <w:tcPr>
            <w:tcW w:w="293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B45BD8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B45BD8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±0,03″</w:t>
            </w:r>
          </w:p>
        </w:tc>
        <w:tc>
          <w:tcPr>
            <w:tcW w:w="293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B45BD8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B45BD8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±0,03″</w:t>
            </w:r>
          </w:p>
        </w:tc>
      </w:tr>
      <w:tr w:rsidR="00B45BD8" w:rsidRPr="00157B25" w:rsidTr="006D2669">
        <w:tc>
          <w:tcPr>
            <w:tcW w:w="29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B45BD8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293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B45BD8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B45BD8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±0,5″</w:t>
            </w:r>
          </w:p>
        </w:tc>
        <w:tc>
          <w:tcPr>
            <w:tcW w:w="293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B45BD8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B45BD8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±0,5″</w:t>
            </w:r>
          </w:p>
        </w:tc>
      </w:tr>
    </w:tbl>
    <w:p w:rsidR="00B45BD8" w:rsidRPr="00157B25" w:rsidRDefault="00B45BD8" w:rsidP="00B45BD8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proofErr w:type="gram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м</w:t>
      </w:r>
      <w:proofErr w:type="gram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ұндағы S – уақыт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секундтары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.</w:t>
      </w:r>
    </w:p>
    <w:p w:rsidR="00B45BD8" w:rsidRPr="00B45BD8" w:rsidRDefault="00B45BD8" w:rsidP="00B45BD8">
      <w:pPr>
        <w:spacing w:line="240" w:lineRule="auto"/>
        <w:ind w:firstLine="0"/>
        <w:rPr>
          <w:sz w:val="28"/>
          <w:szCs w:val="28"/>
        </w:rPr>
      </w:pPr>
      <w:r w:rsidRPr="00B45BD8">
        <w:rPr>
          <w:sz w:val="28"/>
          <w:szCs w:val="28"/>
        </w:rPr>
        <w:pict>
          <v:shape id="_x0000_i1034" type="#_x0000_t75" alt="image013.jpg" style="width:24.2pt;height:24.2pt"/>
        </w:pict>
      </w:r>
      <w:r w:rsidRPr="00B45BD8">
        <w:rPr>
          <w:noProof/>
          <w:sz w:val="28"/>
          <w:szCs w:val="28"/>
          <w:lang w:eastAsia="ru-RU"/>
        </w:rPr>
        <w:drawing>
          <wp:inline distT="0" distB="0" distL="0" distR="0">
            <wp:extent cx="5076133" cy="2145672"/>
            <wp:effectExtent l="19050" t="0" r="0" b="0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29060" t="19241" r="35278" b="539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2943" cy="21485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5BD8" w:rsidRPr="00B45BD8" w:rsidRDefault="00B45BD8" w:rsidP="00B45BD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  <w:sz w:val="28"/>
          <w:szCs w:val="28"/>
        </w:rPr>
      </w:pPr>
      <w:r w:rsidRPr="00B45BD8">
        <w:rPr>
          <w:rFonts w:ascii="Arial" w:hAnsi="Arial" w:cs="Arial"/>
          <w:color w:val="333333"/>
          <w:sz w:val="28"/>
          <w:szCs w:val="28"/>
        </w:rPr>
        <w:t>1-сурет. Триангуляция үшбұрыштар қатары</w:t>
      </w:r>
    </w:p>
    <w:p w:rsidR="00BC14A0" w:rsidRPr="00B45BD8" w:rsidRDefault="00BC14A0" w:rsidP="00B45BD8">
      <w:pPr>
        <w:ind w:firstLine="0"/>
        <w:rPr>
          <w:sz w:val="28"/>
          <w:szCs w:val="28"/>
        </w:rPr>
      </w:pPr>
    </w:p>
    <w:sectPr w:rsidR="00BC14A0" w:rsidRPr="00B45BD8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2B072D"/>
    <w:multiLevelType w:val="hybridMultilevel"/>
    <w:tmpl w:val="DD3857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proofState w:spelling="clean" w:grammar="clean"/>
  <w:defaultTabStop w:val="708"/>
  <w:characterSpacingControl w:val="doNotCompress"/>
  <w:compat/>
  <w:rsids>
    <w:rsidRoot w:val="00B45BD8"/>
    <w:rsid w:val="00000D30"/>
    <w:rsid w:val="0001425D"/>
    <w:rsid w:val="0005411F"/>
    <w:rsid w:val="00173396"/>
    <w:rsid w:val="001C6D3D"/>
    <w:rsid w:val="00361478"/>
    <w:rsid w:val="003D5F2C"/>
    <w:rsid w:val="004951F5"/>
    <w:rsid w:val="004A61AC"/>
    <w:rsid w:val="004B4F05"/>
    <w:rsid w:val="0052605A"/>
    <w:rsid w:val="00577776"/>
    <w:rsid w:val="00631C62"/>
    <w:rsid w:val="007A3F03"/>
    <w:rsid w:val="007B517F"/>
    <w:rsid w:val="007C4915"/>
    <w:rsid w:val="008560AE"/>
    <w:rsid w:val="00883F1E"/>
    <w:rsid w:val="009273D5"/>
    <w:rsid w:val="009652EB"/>
    <w:rsid w:val="009E053F"/>
    <w:rsid w:val="00A555FF"/>
    <w:rsid w:val="00B40F4F"/>
    <w:rsid w:val="00B45BD8"/>
    <w:rsid w:val="00B51696"/>
    <w:rsid w:val="00BC14A0"/>
    <w:rsid w:val="00BD2E05"/>
    <w:rsid w:val="00CA3D05"/>
    <w:rsid w:val="00CD422B"/>
    <w:rsid w:val="00CF6018"/>
    <w:rsid w:val="00D13DF7"/>
    <w:rsid w:val="00D30B60"/>
    <w:rsid w:val="00EB5B02"/>
    <w:rsid w:val="00F72AEB"/>
    <w:rsid w:val="00F77552"/>
    <w:rsid w:val="00F918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5B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45BD8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45BD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45BD8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B45BD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1553</Words>
  <Characters>8856</Characters>
  <Application>Microsoft Office Word</Application>
  <DocSecurity>0</DocSecurity>
  <Lines>73</Lines>
  <Paragraphs>20</Paragraphs>
  <ScaleCrop>false</ScaleCrop>
  <Company>EKTU</Company>
  <LinksUpToDate>false</LinksUpToDate>
  <CharactersWithSpaces>10389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1</cp:revision>
  <dcterms:created xsi:type="dcterms:W3CDTF">2017-03-07T04:31:00Z</dcterms:created>
  <dcterms:modified xsi:type="dcterms:W3CDTF">2017-03-07T04:34:00Z</dcterms:modified>
</cp:coreProperties>
</file>